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7"/>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2024 年  8  月  21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80" w:firstLineChars="100"/>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32"/>
        </w:rPr>
      </w:pPr>
      <w:r>
        <w:rPr>
          <w:rFonts w:hint="eastAsia" w:ascii="仿宋_GB2312" w:hAnsi="Arial" w:eastAsia="仿宋_GB2312"/>
          <w:sz w:val="32"/>
        </w:rPr>
        <w:t>授权委托书附件</w:t>
      </w:r>
    </w:p>
    <w:p>
      <w:pPr>
        <w:spacing w:line="500" w:lineRule="exact"/>
        <w:rPr>
          <w:rFonts w:ascii="Calibri" w:hAnsi="Calibri"/>
          <w:szCs w:val="22"/>
        </w:rPr>
      </w:pPr>
      <w:r>
        <w:rPr>
          <w:rFonts w:hint="eastAsia" w:ascii="Calibri" w:hAnsi="Calibri"/>
          <w:szCs w:val="22"/>
        </w:rPr>
        <w:t xml:space="preserve">                                                                                                                </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发票专用章：                  其他印模：</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单位公章：</w:t>
      </w: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rPr>
          <w:rFonts w:ascii="仿宋_GB2312" w:hAnsi="Calibri" w:eastAsia="仿宋_GB2312"/>
          <w:sz w:val="30"/>
          <w:szCs w:val="30"/>
        </w:rPr>
      </w:pPr>
      <w:r>
        <w:rPr>
          <w:rFonts w:hint="eastAsia" w:ascii="仿宋_GB2312" w:hAnsi="Calibri" w:eastAsia="仿宋_GB2312"/>
          <w:sz w:val="30"/>
          <w:szCs w:val="30"/>
        </w:rPr>
        <w:t>代理人签字：                 法定代表人签字：</w:t>
      </w:r>
    </w:p>
    <w:p>
      <w:pPr>
        <w:spacing w:line="500" w:lineRule="exact"/>
        <w:ind w:firstLine="4350" w:firstLineChars="145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日期：</w:t>
      </w: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ascii="仿宋_GB2312" w:hAnsi="仿宋" w:eastAsia="仿宋_GB2312" w:cs="仿宋"/>
          <w:sz w:val="28"/>
          <w:szCs w:val="28"/>
        </w:rPr>
      </w:pPr>
      <w:r>
        <w:rPr>
          <w:rFonts w:hint="eastAsia" w:ascii="仿宋_GB2312" w:hAnsi="Arial" w:eastAsia="仿宋_GB2312"/>
          <w:b/>
          <w:sz w:val="28"/>
          <w:szCs w:val="28"/>
        </w:rPr>
        <w:t xml:space="preserve">附件5：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离退休管理中心2024年办公楼暖气管道零星维修项目</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2024－</w:t>
      </w:r>
      <w:r>
        <w:rPr>
          <w:rFonts w:hint="eastAsia" w:ascii="仿宋_GB2312" w:hAnsi="仿宋" w:eastAsia="仿宋_GB2312" w:cs="仿宋"/>
          <w:sz w:val="30"/>
          <w:szCs w:val="30"/>
          <w:highlight w:val="yellow"/>
          <w:u w:val="single"/>
        </w:rPr>
        <w:t>049</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种方式向贵公司交纳投标保证金1</w:t>
      </w:r>
      <w:r>
        <w:rPr>
          <w:rFonts w:hint="eastAsia" w:ascii="仿宋_GB2312" w:hAnsi="仿宋" w:eastAsia="仿宋_GB2312" w:cs="仿宋"/>
          <w:sz w:val="30"/>
          <w:szCs w:val="30"/>
          <w:u w:val="single"/>
        </w:rPr>
        <w:t>万元（壹万元）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ind w:firstLine="3900" w:firstLineChars="13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3900" w:firstLineChars="13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ind w:firstLine="5700" w:firstLineChars="1900"/>
        <w:rPr>
          <w:rFonts w:ascii="仿宋_GB2312" w:hAnsi="仿宋" w:eastAsia="仿宋_GB2312" w:cs="仿宋"/>
          <w:sz w:val="30"/>
          <w:szCs w:val="30"/>
        </w:rPr>
      </w:pPr>
    </w:p>
    <w:p>
      <w:pPr>
        <w:pStyle w:val="2"/>
      </w:pPr>
    </w:p>
    <w:tbl>
      <w:tblPr>
        <w:tblStyle w:val="10"/>
        <w:tblW w:w="9800" w:type="dxa"/>
        <w:jc w:val="center"/>
        <w:tblLayout w:type="autofit"/>
        <w:tblCellMar>
          <w:top w:w="0" w:type="dxa"/>
          <w:left w:w="108" w:type="dxa"/>
          <w:bottom w:w="0" w:type="dxa"/>
          <w:right w:w="108" w:type="dxa"/>
        </w:tblCellMar>
      </w:tblPr>
      <w:tblGrid>
        <w:gridCol w:w="1240"/>
        <w:gridCol w:w="1440"/>
        <w:gridCol w:w="640"/>
        <w:gridCol w:w="1700"/>
        <w:gridCol w:w="1940"/>
        <w:gridCol w:w="1060"/>
        <w:gridCol w:w="1780"/>
      </w:tblGrid>
      <w:tr>
        <w:tblPrEx>
          <w:tblCellMar>
            <w:top w:w="0" w:type="dxa"/>
            <w:left w:w="108" w:type="dxa"/>
            <w:bottom w:w="0" w:type="dxa"/>
            <w:right w:w="108" w:type="dxa"/>
          </w:tblCellMar>
        </w:tblPrEx>
        <w:trPr>
          <w:trHeight w:val="499" w:hRule="atLeast"/>
          <w:jc w:val="center"/>
        </w:trPr>
        <w:tc>
          <w:tcPr>
            <w:tcW w:w="9800" w:type="dxa"/>
            <w:gridSpan w:val="7"/>
            <w:tcBorders>
              <w:top w:val="nil"/>
              <w:left w:val="nil"/>
              <w:bottom w:val="single" w:color="auto" w:sz="4" w:space="0"/>
              <w:right w:val="nil"/>
            </w:tcBorders>
            <w:shd w:val="clear" w:color="auto" w:fill="auto"/>
            <w:vAlign w:val="center"/>
          </w:tcPr>
          <w:p>
            <w:pPr>
              <w:rPr>
                <w:rFonts w:ascii="方正小标宋简体" w:hAnsi="方正小标宋简体" w:eastAsia="方正小标宋简体" w:cs="方正小标宋简体"/>
                <w:color w:val="000000"/>
                <w:kern w:val="0"/>
                <w:sz w:val="44"/>
                <w:szCs w:val="44"/>
              </w:rPr>
            </w:pPr>
            <w:bookmarkStart w:id="1" w:name="_GoBack"/>
            <w:bookmarkEnd w:id="1"/>
            <w:r>
              <w:rPr>
                <w:rFonts w:hint="eastAsia" w:ascii="仿宋_GB2312" w:hAnsi="仿宋" w:eastAsia="仿宋_GB2312" w:cs="仿宋"/>
                <w:b/>
                <w:sz w:val="28"/>
                <w:szCs w:val="28"/>
              </w:rPr>
              <w:t>附件7：</w:t>
            </w:r>
          </w:p>
          <w:p>
            <w:pPr>
              <w:jc w:val="center"/>
              <w:rPr>
                <w:rFonts w:ascii="方正小标宋简体" w:hAnsi="宋体" w:eastAsia="方正小标宋简体" w:cs="宋体"/>
                <w:sz w:val="44"/>
                <w:szCs w:val="44"/>
              </w:rPr>
            </w:pPr>
            <w:r>
              <w:rPr>
                <w:rFonts w:hint="eastAsia" w:ascii="方正小标宋简体" w:eastAsia="方正小标宋简体"/>
                <w:sz w:val="44"/>
                <w:szCs w:val="44"/>
              </w:rPr>
              <w:t>投标人信息一览表（企业）</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公司名称</w:t>
            </w:r>
          </w:p>
        </w:tc>
        <w:tc>
          <w:tcPr>
            <w:tcW w:w="3780" w:type="dxa"/>
            <w:gridSpan w:val="3"/>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住所地</w:t>
            </w:r>
          </w:p>
        </w:tc>
        <w:tc>
          <w:tcPr>
            <w:tcW w:w="2840" w:type="dxa"/>
            <w:gridSpan w:val="2"/>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投标编号</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 名称</w:t>
            </w:r>
          </w:p>
        </w:tc>
        <w:tc>
          <w:tcPr>
            <w:tcW w:w="36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投标标段</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成立日期</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企业信用信息公示报告照面信息中载明的核准日期</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现行有效营业执照签发日期</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登记状态</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行业</w:t>
            </w:r>
          </w:p>
        </w:tc>
        <w:tc>
          <w:tcPr>
            <w:tcW w:w="1700" w:type="dxa"/>
            <w:tcBorders>
              <w:top w:val="nil"/>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纳税信用级别</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开票税率：（）%</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符合本项目要求的经营范围</w:t>
            </w:r>
            <w:r>
              <w:rPr>
                <w:rFonts w:hint="eastAsia" w:ascii="仿宋" w:hAnsi="仿宋" w:eastAsia="仿宋"/>
                <w:b/>
                <w:bCs/>
                <w:sz w:val="20"/>
                <w:szCs w:val="20"/>
              </w:rPr>
              <w:t>摘录</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单位类型</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法人（ ）    非法人组织（  ）   自然人（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单位性质</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国有（ ） 集体（ ）  私营（ ）  三资（ ） 混合所有制（） 个体（ ） 其他（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纳税人资格</w:t>
            </w:r>
          </w:p>
        </w:tc>
        <w:tc>
          <w:tcPr>
            <w:tcW w:w="378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一般纳税人（ ）小规模纳税人（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增值税企业类型</w:t>
            </w:r>
          </w:p>
        </w:tc>
        <w:tc>
          <w:tcPr>
            <w:tcW w:w="28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 币种</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人民币（）港元（） 美元（） 其他（）</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实缴资本</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开户银行</w:t>
            </w:r>
          </w:p>
        </w:tc>
        <w:tc>
          <w:tcPr>
            <w:tcW w:w="3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银行账号</w:t>
            </w:r>
          </w:p>
        </w:tc>
        <w:tc>
          <w:tcPr>
            <w:tcW w:w="28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法定代表人（负责人）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4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91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委托代理人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194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职务及联系电话</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股东</w:t>
            </w: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董事</w:t>
            </w:r>
          </w:p>
        </w:tc>
        <w:tc>
          <w:tcPr>
            <w:tcW w:w="208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监事</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财务总监</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74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相关承诺</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CellMar>
            <w:top w:w="0" w:type="dxa"/>
            <w:left w:w="108" w:type="dxa"/>
            <w:bottom w:w="0" w:type="dxa"/>
            <w:right w:w="108" w:type="dxa"/>
          </w:tblCellMar>
        </w:tblPrEx>
        <w:trPr>
          <w:trHeight w:val="859"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存在清算信息（）；存在行政处罚信息（）；存在尚未移出的经营异常信息（）；存在严重违法信息（）；两年内的抽查检查信息结果存在问题（）；存在司法协助信息（）；存在动产抵押登记信息（）；存在股权出质登记信息（）</w:t>
            </w:r>
          </w:p>
        </w:tc>
      </w:tr>
      <w:tr>
        <w:tblPrEx>
          <w:tblCellMar>
            <w:top w:w="0" w:type="dxa"/>
            <w:left w:w="108" w:type="dxa"/>
            <w:bottom w:w="0" w:type="dxa"/>
            <w:right w:w="108" w:type="dxa"/>
          </w:tblCellMar>
        </w:tblPrEx>
        <w:trPr>
          <w:trHeight w:val="859" w:hRule="atLeast"/>
          <w:jc w:val="center"/>
        </w:trPr>
        <w:tc>
          <w:tcPr>
            <w:tcW w:w="1240" w:type="dxa"/>
            <w:tcBorders>
              <w:top w:val="single" w:color="000000"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公共信用信息报告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存在行政处罚（）存在严重失信（）；存在经营异常（）；存在司法判决及执行信息（）</w:t>
            </w:r>
          </w:p>
        </w:tc>
      </w:tr>
      <w:tr>
        <w:tblPrEx>
          <w:tblCellMar>
            <w:top w:w="0" w:type="dxa"/>
            <w:left w:w="108" w:type="dxa"/>
            <w:bottom w:w="0" w:type="dxa"/>
            <w:right w:w="108" w:type="dxa"/>
          </w:tblCellMar>
        </w:tblPrEx>
        <w:trPr>
          <w:trHeight w:val="859"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的资质证照</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5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82"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27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18"/>
                <w:szCs w:val="18"/>
              </w:rPr>
            </w:pPr>
            <w:r>
              <w:rPr>
                <w:rFonts w:hint="eastAsia" w:ascii="仿宋" w:hAnsi="仿宋" w:eastAsia="仿宋"/>
                <w:sz w:val="18"/>
                <w:szCs w:val="18"/>
              </w:rPr>
              <w:t>项目经理</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证书名称、姓名、性别、出生日期、注册编号、聘用企业、注册专业、有效期；安全生产考核合格证书编号及有效期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8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安全员</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证书名称、姓名、性别、出生日期、企业名称、职务、有效期以及安全生产考核合格证书编号及有效期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工程师</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姓名、身份证号及注册专业</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的认证证书</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3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20" w:hRule="atLeast"/>
          <w:jc w:val="center"/>
        </w:trPr>
        <w:tc>
          <w:tcPr>
            <w:tcW w:w="98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xml:space="preserve">    我公司承诺，所填各项信息及提供的相关材料均客观、真实、合法、有效，</w:t>
            </w:r>
            <w:r>
              <w:rPr>
                <w:rFonts w:hint="eastAsia" w:ascii="仿宋" w:hAnsi="仿宋" w:eastAsia="仿宋"/>
                <w:b/>
                <w:bCs/>
                <w:sz w:val="20"/>
                <w:szCs w:val="20"/>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附件8：</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首钢长钢公司2024***（招标、询比、竞价）</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******项目报名资料目录</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报名单位：</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联系人员：</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联系电话：</w:t>
      </w:r>
    </w:p>
    <w:p>
      <w:pPr>
        <w:ind w:firstLine="3080" w:firstLineChars="700"/>
        <w:rPr>
          <w:rFonts w:ascii="WPS灵秀黑" w:hAnsi="WPS灵秀黑" w:eastAsia="WPS灵秀黑" w:cs="WPS灵秀黑"/>
          <w:sz w:val="44"/>
          <w:szCs w:val="44"/>
        </w:rPr>
      </w:pPr>
      <w:r>
        <w:rPr>
          <w:rFonts w:hint="eastAsia" w:ascii="WPS灵秀黑" w:hAnsi="WPS灵秀黑" w:eastAsia="WPS灵秀黑" w:cs="WPS灵秀黑"/>
          <w:sz w:val="44"/>
          <w:szCs w:val="44"/>
        </w:rPr>
        <w:t>*年*月*日</w:t>
      </w:r>
    </w:p>
    <w:p>
      <w:pPr>
        <w:pStyle w:val="2"/>
      </w:pPr>
    </w:p>
    <w:p/>
    <w:p>
      <w:pPr>
        <w:pStyle w:val="2"/>
      </w:pPr>
    </w:p>
    <w:p/>
    <w:p>
      <w:pPr>
        <w:pStyle w:val="2"/>
      </w:pPr>
    </w:p>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首钢长钢公司招标项目报名资料目录</w:t>
      </w:r>
    </w:p>
    <w:p>
      <w:pPr>
        <w:spacing w:line="540" w:lineRule="exact"/>
        <w:rPr>
          <w:rFonts w:ascii="仿宋" w:hAnsi="仿宋" w:eastAsia="仿宋" w:cs="仿宋"/>
          <w:sz w:val="32"/>
          <w:szCs w:val="40"/>
        </w:rPr>
      </w:pPr>
      <w:r>
        <w:rPr>
          <w:rFonts w:hint="eastAsia" w:ascii="仿宋" w:hAnsi="仿宋" w:eastAsia="仿宋" w:cs="仿宋"/>
          <w:sz w:val="32"/>
          <w:szCs w:val="40"/>
        </w:rPr>
        <w:t>第一部分：基本资质（除特殊说明外，制作录入一文档）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1.首钢长钢公司使用单位前置证明材料（公告要求提供时提供）；</w:t>
      </w:r>
    </w:p>
    <w:p>
      <w:pPr>
        <w:spacing w:line="540" w:lineRule="exact"/>
        <w:rPr>
          <w:rFonts w:ascii="仿宋" w:hAnsi="仿宋" w:eastAsia="仿宋" w:cs="仿宋"/>
          <w:sz w:val="32"/>
          <w:szCs w:val="40"/>
        </w:rPr>
      </w:pPr>
      <w:r>
        <w:rPr>
          <w:rFonts w:hint="eastAsia" w:ascii="仿宋" w:hAnsi="仿宋" w:eastAsia="仿宋" w:cs="仿宋"/>
          <w:sz w:val="32"/>
          <w:szCs w:val="40"/>
        </w:rPr>
        <w:t>2.《投标人投标信息一览表》（盖章扫描件录入报名资料，单独再发一份电子版）；</w:t>
      </w:r>
    </w:p>
    <w:p>
      <w:pPr>
        <w:spacing w:line="540" w:lineRule="exact"/>
        <w:rPr>
          <w:rFonts w:ascii="仿宋" w:hAnsi="仿宋" w:eastAsia="仿宋" w:cs="仿宋"/>
          <w:sz w:val="32"/>
          <w:szCs w:val="40"/>
        </w:rPr>
      </w:pPr>
      <w:r>
        <w:rPr>
          <w:rFonts w:hint="eastAsia" w:ascii="仿宋" w:hAnsi="仿宋" w:eastAsia="仿宋" w:cs="仿宋"/>
          <w:sz w:val="32"/>
          <w:szCs w:val="40"/>
        </w:rPr>
        <w:t>3.《营业执照》扫描件（最新）；</w:t>
      </w:r>
    </w:p>
    <w:p>
      <w:pPr>
        <w:spacing w:line="540" w:lineRule="exact"/>
        <w:rPr>
          <w:rFonts w:ascii="仿宋" w:hAnsi="仿宋" w:eastAsia="仿宋" w:cs="仿宋"/>
          <w:sz w:val="32"/>
          <w:szCs w:val="40"/>
        </w:rPr>
      </w:pPr>
      <w:r>
        <w:rPr>
          <w:rFonts w:hint="eastAsia" w:ascii="仿宋" w:hAnsi="仿宋" w:eastAsia="仿宋" w:cs="仿宋"/>
          <w:sz w:val="32"/>
          <w:szCs w:val="40"/>
        </w:rPr>
        <w:t>4.《开户许可证》或《基本存款账户信息》；</w:t>
      </w:r>
    </w:p>
    <w:p>
      <w:pPr>
        <w:spacing w:line="540" w:lineRule="exact"/>
        <w:rPr>
          <w:rFonts w:ascii="仿宋" w:hAnsi="仿宋" w:eastAsia="仿宋" w:cs="仿宋"/>
          <w:sz w:val="32"/>
          <w:szCs w:val="40"/>
        </w:rPr>
      </w:pPr>
      <w:r>
        <w:rPr>
          <w:rFonts w:hint="eastAsia" w:ascii="仿宋" w:hAnsi="仿宋" w:eastAsia="仿宋" w:cs="仿宋"/>
          <w:sz w:val="32"/>
          <w:szCs w:val="40"/>
        </w:rPr>
        <w:t>5.一般纳税人相关证明材料；</w:t>
      </w:r>
    </w:p>
    <w:p>
      <w:pPr>
        <w:spacing w:line="540" w:lineRule="exact"/>
        <w:rPr>
          <w:rFonts w:ascii="仿宋" w:hAnsi="仿宋" w:eastAsia="仿宋" w:cs="仿宋"/>
          <w:sz w:val="32"/>
          <w:szCs w:val="40"/>
        </w:rPr>
      </w:pPr>
      <w:r>
        <w:rPr>
          <w:rFonts w:hint="eastAsia" w:ascii="仿宋" w:hAnsi="仿宋" w:eastAsia="仿宋" w:cs="仿宋"/>
          <w:sz w:val="32"/>
          <w:szCs w:val="40"/>
        </w:rPr>
        <w:t>6.《法定代表人参与投标证明书》或《授权委托书》；</w:t>
      </w:r>
    </w:p>
    <w:p>
      <w:pPr>
        <w:spacing w:line="540" w:lineRule="exact"/>
        <w:rPr>
          <w:rFonts w:ascii="仿宋" w:hAnsi="仿宋" w:eastAsia="仿宋" w:cs="仿宋"/>
          <w:sz w:val="32"/>
          <w:szCs w:val="40"/>
        </w:rPr>
      </w:pPr>
      <w:r>
        <w:rPr>
          <w:rFonts w:hint="eastAsia" w:ascii="仿宋" w:hAnsi="仿宋" w:eastAsia="仿宋" w:cs="仿宋"/>
          <w:sz w:val="32"/>
          <w:szCs w:val="40"/>
        </w:rPr>
        <w:t>7.委托代理人社保证明；</w:t>
      </w:r>
    </w:p>
    <w:p>
      <w:pPr>
        <w:spacing w:line="540" w:lineRule="exact"/>
        <w:rPr>
          <w:rFonts w:ascii="仿宋" w:hAnsi="仿宋" w:eastAsia="仿宋" w:cs="仿宋"/>
          <w:sz w:val="32"/>
          <w:szCs w:val="40"/>
        </w:rPr>
      </w:pPr>
      <w:r>
        <w:rPr>
          <w:rFonts w:hint="eastAsia" w:ascii="仿宋" w:hAnsi="仿宋" w:eastAsia="仿宋" w:cs="仿宋"/>
          <w:sz w:val="32"/>
          <w:szCs w:val="40"/>
        </w:rPr>
        <w:t>8.《诚信投标承诺书》；</w:t>
      </w:r>
    </w:p>
    <w:p>
      <w:pPr>
        <w:spacing w:line="540" w:lineRule="exact"/>
        <w:rPr>
          <w:rFonts w:ascii="仿宋" w:hAnsi="仿宋" w:eastAsia="仿宋" w:cs="仿宋"/>
          <w:sz w:val="32"/>
          <w:szCs w:val="40"/>
        </w:rPr>
      </w:pPr>
      <w:r>
        <w:rPr>
          <w:rFonts w:hint="eastAsia" w:ascii="仿宋" w:hAnsi="仿宋" w:eastAsia="仿宋" w:cs="仿宋"/>
          <w:sz w:val="32"/>
          <w:szCs w:val="40"/>
        </w:rPr>
        <w:t>9.印鉴印模备案资料；</w:t>
      </w:r>
    </w:p>
    <w:p>
      <w:pPr>
        <w:spacing w:line="540" w:lineRule="exact"/>
        <w:rPr>
          <w:rFonts w:ascii="仿宋" w:hAnsi="仿宋" w:eastAsia="仿宋" w:cs="仿宋"/>
          <w:sz w:val="32"/>
          <w:szCs w:val="40"/>
        </w:rPr>
      </w:pPr>
      <w:r>
        <w:rPr>
          <w:rFonts w:hint="eastAsia" w:ascii="仿宋" w:hAnsi="仿宋" w:eastAsia="仿宋" w:cs="仿宋"/>
          <w:sz w:val="32"/>
          <w:szCs w:val="40"/>
        </w:rPr>
        <w:t>10.全国法院失信被执行人名单信息查询资料；</w:t>
      </w:r>
    </w:p>
    <w:p>
      <w:pPr>
        <w:spacing w:line="540" w:lineRule="exact"/>
        <w:rPr>
          <w:rFonts w:ascii="仿宋" w:hAnsi="仿宋" w:eastAsia="仿宋" w:cs="仿宋"/>
          <w:sz w:val="32"/>
          <w:szCs w:val="40"/>
        </w:rPr>
      </w:pPr>
      <w:r>
        <w:rPr>
          <w:rFonts w:hint="eastAsia" w:ascii="仿宋" w:hAnsi="仿宋" w:eastAsia="仿宋" w:cs="仿宋"/>
          <w:sz w:val="32"/>
          <w:szCs w:val="40"/>
        </w:rPr>
        <w:t>11.重大税收违法失信主体查询资料；</w:t>
      </w:r>
    </w:p>
    <w:p>
      <w:pPr>
        <w:spacing w:line="540" w:lineRule="exact"/>
        <w:rPr>
          <w:rFonts w:ascii="仿宋" w:hAnsi="仿宋" w:eastAsia="仿宋" w:cs="仿宋"/>
          <w:sz w:val="32"/>
          <w:szCs w:val="40"/>
        </w:rPr>
      </w:pPr>
      <w:r>
        <w:rPr>
          <w:rFonts w:hint="eastAsia" w:ascii="仿宋" w:hAnsi="仿宋" w:eastAsia="仿宋" w:cs="仿宋"/>
          <w:sz w:val="32"/>
          <w:szCs w:val="40"/>
        </w:rPr>
        <w:t>12.《企业信用信息公示报告》（单独发下载的PDF版本即可，无需扫描盖章）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13.《法人和非法人组织公共信用信息报名》（单独发下载的PDF版本，无需扫描盖章）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14.其他基本资质材料。</w:t>
      </w:r>
    </w:p>
    <w:p>
      <w:pPr>
        <w:spacing w:line="540" w:lineRule="exact"/>
        <w:rPr>
          <w:rFonts w:ascii="仿宋" w:hAnsi="仿宋" w:eastAsia="仿宋" w:cs="仿宋"/>
          <w:sz w:val="32"/>
          <w:szCs w:val="40"/>
        </w:rPr>
      </w:pPr>
      <w:r>
        <w:rPr>
          <w:rFonts w:hint="eastAsia" w:ascii="仿宋" w:hAnsi="仿宋" w:eastAsia="仿宋" w:cs="仿宋"/>
          <w:sz w:val="32"/>
          <w:szCs w:val="40"/>
        </w:rPr>
        <w:t>第二部分：专项资质（除特殊说明外，制作录入一文档）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1.《建筑业企业资质证书》及网查资料（只需要提供同招标项目相关的）；</w:t>
      </w:r>
    </w:p>
    <w:p>
      <w:pPr>
        <w:spacing w:line="540" w:lineRule="exact"/>
        <w:rPr>
          <w:rFonts w:ascii="仿宋" w:hAnsi="仿宋" w:eastAsia="仿宋" w:cs="仿宋"/>
          <w:sz w:val="32"/>
          <w:szCs w:val="40"/>
        </w:rPr>
      </w:pPr>
      <w:r>
        <w:rPr>
          <w:rFonts w:hint="eastAsia" w:ascii="仿宋" w:hAnsi="仿宋" w:eastAsia="仿宋" w:cs="仿宋"/>
          <w:sz w:val="32"/>
          <w:szCs w:val="40"/>
        </w:rPr>
        <w:t>2.《安全生产许可证》及网查资料；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3.项目经理注册证书及网查资料；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4.项目经理安全生产考核合格证书；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5.项目经理社保证明；</w:t>
      </w:r>
    </w:p>
    <w:p>
      <w:pPr>
        <w:spacing w:line="540" w:lineRule="exact"/>
        <w:rPr>
          <w:rFonts w:ascii="仿宋" w:hAnsi="仿宋" w:eastAsia="仿宋" w:cs="仿宋"/>
          <w:sz w:val="32"/>
          <w:szCs w:val="40"/>
        </w:rPr>
      </w:pPr>
      <w:r>
        <w:rPr>
          <w:rFonts w:hint="eastAsia" w:ascii="仿宋" w:hAnsi="仿宋" w:eastAsia="仿宋" w:cs="仿宋"/>
          <w:sz w:val="32"/>
          <w:szCs w:val="40"/>
        </w:rPr>
        <w:t>6.安全员安全生产考核合格证书；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7.安全员社保证明；</w:t>
      </w:r>
    </w:p>
    <w:p>
      <w:pPr>
        <w:spacing w:line="540" w:lineRule="exact"/>
        <w:rPr>
          <w:rFonts w:ascii="仿宋" w:hAnsi="仿宋" w:eastAsia="仿宋" w:cs="仿宋"/>
          <w:sz w:val="32"/>
          <w:szCs w:val="40"/>
        </w:rPr>
      </w:pPr>
      <w:r>
        <w:rPr>
          <w:rFonts w:hint="eastAsia" w:ascii="仿宋" w:hAnsi="仿宋" w:eastAsia="仿宋" w:cs="仿宋"/>
          <w:sz w:val="32"/>
          <w:szCs w:val="40"/>
        </w:rPr>
        <w:t>8.《特种设备检验检测机构核准证》及网查资料；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9.《特种设备检验检测人员证》及网查资料；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10.《检验检测机构资质认定证书》及网查资料；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11.《检验检测机构资质认定证书附表》；</w:t>
      </w:r>
    </w:p>
    <w:p>
      <w:pPr>
        <w:spacing w:line="540" w:lineRule="exact"/>
        <w:rPr>
          <w:rFonts w:ascii="仿宋" w:hAnsi="仿宋" w:eastAsia="仿宋" w:cs="仿宋"/>
          <w:sz w:val="32"/>
          <w:szCs w:val="40"/>
        </w:rPr>
      </w:pPr>
      <w:r>
        <w:rPr>
          <w:rFonts w:hint="eastAsia" w:ascii="仿宋" w:hAnsi="仿宋" w:eastAsia="仿宋" w:cs="仿宋"/>
          <w:sz w:val="32"/>
          <w:szCs w:val="40"/>
        </w:rPr>
        <w:t>12.其他专项资质材料。</w:t>
      </w:r>
    </w:p>
    <w:p>
      <w:pPr>
        <w:spacing w:line="540" w:lineRule="exact"/>
        <w:rPr>
          <w:rFonts w:ascii="仿宋" w:hAnsi="仿宋" w:eastAsia="仿宋" w:cs="仿宋"/>
          <w:sz w:val="32"/>
          <w:szCs w:val="40"/>
        </w:rPr>
      </w:pPr>
      <w:r>
        <w:rPr>
          <w:rFonts w:hint="eastAsia" w:ascii="仿宋" w:hAnsi="仿宋" w:eastAsia="仿宋" w:cs="仿宋"/>
          <w:sz w:val="32"/>
          <w:szCs w:val="40"/>
        </w:rPr>
        <w:t>第三部分：体系认证及产品认证（招标公告要求提供时或者《投标人投标信息一览表》中填写时需要提供，除特殊说明外，制作录入一文档）</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质量管理体系认证及网查资料；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环境管理体系认证及网查资料；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中国职业健康安全管理体系认证及网查资料；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产品认证及网查资料；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其他认证证书及网查资料。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第四部分：业绩及财务报表等资料（除特殊说明外，制作录入一文档）</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业绩（中标通知书、合同及发票）；</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财务报表等资料。</w:t>
      </w: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pStyle w:val="2"/>
        <w:ind w:firstLine="482"/>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附件9：</w:t>
      </w:r>
    </w:p>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pPr>
        <w:rPr>
          <w:rFonts w:ascii="仿宋" w:hAnsi="仿宋" w:eastAsia="仿宋" w:cs="仿宋"/>
          <w:sz w:val="36"/>
          <w:szCs w:val="44"/>
        </w:rPr>
      </w:pPr>
    </w:p>
    <w:p>
      <w:pPr>
        <w:rPr>
          <w:rFonts w:ascii="仿宋" w:hAnsi="仿宋" w:eastAsia="仿宋" w:cs="仿宋"/>
          <w:sz w:val="36"/>
          <w:szCs w:val="44"/>
        </w:rPr>
      </w:pPr>
      <w:r>
        <w:rPr>
          <w:rFonts w:hint="eastAsia" w:ascii="仿宋" w:hAnsi="仿宋" w:eastAsia="仿宋" w:cs="仿宋"/>
          <w:sz w:val="36"/>
          <w:szCs w:val="44"/>
        </w:rPr>
        <w:t>首钢长治钢铁有限公司：</w:t>
      </w:r>
    </w:p>
    <w:p>
      <w:pPr>
        <w:ind w:firstLine="745" w:firstLineChars="233"/>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系我公司法定代表人，拥有完全民事行为能力，并依法享有代表本单位对外从事经营活动的权利。</w:t>
      </w:r>
    </w:p>
    <w:p>
      <w:pPr>
        <w:ind w:firstLine="745" w:firstLineChars="233"/>
        <w:rPr>
          <w:rFonts w:ascii="仿宋" w:hAnsi="仿宋" w:eastAsia="仿宋" w:cs="仿宋"/>
          <w:sz w:val="32"/>
          <w:szCs w:val="32"/>
        </w:rPr>
      </w:pPr>
      <w:r>
        <w:rPr>
          <w:rFonts w:hint="eastAsia" w:ascii="仿宋" w:hAnsi="仿宋" w:eastAsia="仿宋" w:cs="仿宋"/>
          <w:sz w:val="32"/>
          <w:szCs w:val="32"/>
        </w:rPr>
        <w:t>现</w:t>
      </w:r>
      <w:r>
        <w:rPr>
          <w:rFonts w:hint="eastAsia" w:ascii="仿宋" w:hAnsi="仿宋" w:eastAsia="仿宋" w:cs="仿宋"/>
          <w:sz w:val="32"/>
          <w:szCs w:val="32"/>
          <w:u w:val="single"/>
        </w:rPr>
        <w:t xml:space="preserve">         </w:t>
      </w:r>
      <w:r>
        <w:rPr>
          <w:rFonts w:hint="eastAsia" w:ascii="仿宋" w:hAnsi="仿宋" w:eastAsia="仿宋" w:cs="仿宋"/>
          <w:sz w:val="32"/>
          <w:szCs w:val="32"/>
        </w:rPr>
        <w:t>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的投标活动，并进行谈判、签署相关文件及处理与之相关的一切事务。本单位对其一切事务行为，均予以认可，并承担相应的法律责任。</w:t>
      </w:r>
    </w:p>
    <w:p>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pPr>
        <w:ind w:firstLine="745" w:firstLineChars="233"/>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法定代表人（签字并盖章）：</w:t>
      </w:r>
    </w:p>
    <w:p>
      <w:pPr>
        <w:ind w:firstLine="2880" w:firstLineChars="900"/>
        <w:rPr>
          <w:rFonts w:ascii="仿宋" w:hAnsi="仿宋" w:eastAsia="仿宋" w:cs="仿宋"/>
          <w:sz w:val="32"/>
          <w:szCs w:val="32"/>
        </w:rPr>
      </w:pPr>
      <w:r>
        <w:rPr>
          <w:rFonts w:hint="eastAsia" w:ascii="仿宋" w:hAnsi="仿宋" w:eastAsia="仿宋" w:cs="仿宋"/>
          <w:sz w:val="32"/>
          <w:szCs w:val="32"/>
        </w:rPr>
        <w:t>日期：XXXX年XX月XX日</w:t>
      </w:r>
    </w:p>
    <w:p>
      <w:pPr>
        <w:widowControl/>
        <w:spacing w:line="540" w:lineRule="exact"/>
        <w:rPr>
          <w:rFonts w:ascii="仿宋_GB2312" w:hAnsi="Arial" w:eastAsia="仿宋_GB2312"/>
          <w:b/>
          <w:sz w:val="24"/>
        </w:rPr>
      </w:pPr>
    </w:p>
    <w:sectPr>
      <w:pgSz w:w="11906" w:h="16838"/>
      <w:pgMar w:top="1440"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xNDVmMmI1MGQ5NWQ2NGY4Y2JhYzA0ZDY2MDJlMzQifQ=="/>
  </w:docVars>
  <w:rsids>
    <w:rsidRoot w:val="00044E1B"/>
    <w:rsid w:val="00022EE0"/>
    <w:rsid w:val="00044E1B"/>
    <w:rsid w:val="00091B56"/>
    <w:rsid w:val="00095043"/>
    <w:rsid w:val="0012293A"/>
    <w:rsid w:val="002052AF"/>
    <w:rsid w:val="00315D8F"/>
    <w:rsid w:val="00317EFD"/>
    <w:rsid w:val="00531D76"/>
    <w:rsid w:val="00562CE6"/>
    <w:rsid w:val="005C401D"/>
    <w:rsid w:val="005E3856"/>
    <w:rsid w:val="006A0A23"/>
    <w:rsid w:val="006A131F"/>
    <w:rsid w:val="00702FFF"/>
    <w:rsid w:val="00732944"/>
    <w:rsid w:val="007345DE"/>
    <w:rsid w:val="007541D0"/>
    <w:rsid w:val="00807B65"/>
    <w:rsid w:val="008B3806"/>
    <w:rsid w:val="008E41A3"/>
    <w:rsid w:val="009C64EA"/>
    <w:rsid w:val="00A02C76"/>
    <w:rsid w:val="00A02E9A"/>
    <w:rsid w:val="00A21D67"/>
    <w:rsid w:val="00AE2227"/>
    <w:rsid w:val="00B61A12"/>
    <w:rsid w:val="00B93BB7"/>
    <w:rsid w:val="00C274C1"/>
    <w:rsid w:val="00CE1414"/>
    <w:rsid w:val="00CF0EF0"/>
    <w:rsid w:val="00E6701D"/>
    <w:rsid w:val="00F03C01"/>
    <w:rsid w:val="00F25321"/>
    <w:rsid w:val="00FB562E"/>
    <w:rsid w:val="01FC43CA"/>
    <w:rsid w:val="03C84941"/>
    <w:rsid w:val="09110EA9"/>
    <w:rsid w:val="21224D81"/>
    <w:rsid w:val="2DF01F08"/>
    <w:rsid w:val="2F071B11"/>
    <w:rsid w:val="36AA1648"/>
    <w:rsid w:val="4CC4152B"/>
    <w:rsid w:val="50387E08"/>
    <w:rsid w:val="61F512E5"/>
    <w:rsid w:val="6D0D1A0E"/>
    <w:rsid w:val="7DBB72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5"/>
    <w:autoRedefine/>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link w:val="20"/>
    <w:autoRedefine/>
    <w:qFormat/>
    <w:uiPriority w:val="0"/>
    <w:pPr>
      <w:ind w:firstLine="420" w:firstLineChars="200"/>
    </w:pPr>
    <w:rPr>
      <w:bCs/>
      <w:color w:val="000000"/>
      <w:szCs w:val="28"/>
    </w:rPr>
  </w:style>
  <w:style w:type="paragraph" w:styleId="4">
    <w:name w:val="Normal Indent"/>
    <w:basedOn w:val="1"/>
    <w:link w:val="16"/>
    <w:autoRedefine/>
    <w:qFormat/>
    <w:uiPriority w:val="0"/>
    <w:pPr>
      <w:ind w:firstLine="420"/>
    </w:pPr>
    <w:rPr>
      <w:szCs w:val="20"/>
    </w:rPr>
  </w:style>
  <w:style w:type="paragraph" w:styleId="5">
    <w:name w:val="Body Text"/>
    <w:basedOn w:val="1"/>
    <w:link w:val="18"/>
    <w:autoRedefine/>
    <w:qFormat/>
    <w:uiPriority w:val="0"/>
    <w:pPr>
      <w:spacing w:line="0" w:lineRule="atLeast"/>
    </w:pPr>
    <w:rPr>
      <w:sz w:val="30"/>
      <w:szCs w:val="20"/>
    </w:rPr>
  </w:style>
  <w:style w:type="paragraph" w:styleId="6">
    <w:name w:val="Body Text Indent"/>
    <w:basedOn w:val="1"/>
    <w:link w:val="19"/>
    <w:autoRedefine/>
    <w:semiHidden/>
    <w:unhideWhenUsed/>
    <w:qFormat/>
    <w:uiPriority w:val="99"/>
    <w:pPr>
      <w:spacing w:after="120"/>
      <w:ind w:left="420" w:leftChars="200"/>
    </w:pPr>
  </w:style>
  <w:style w:type="paragraph" w:styleId="7">
    <w:name w:val="Date"/>
    <w:basedOn w:val="1"/>
    <w:next w:val="1"/>
    <w:link w:val="21"/>
    <w:autoRedefine/>
    <w:qFormat/>
    <w:uiPriority w:val="0"/>
    <w:rPr>
      <w:sz w:val="24"/>
      <w:szCs w:val="20"/>
    </w:rPr>
  </w:style>
  <w:style w:type="paragraph" w:styleId="8">
    <w:name w:val="footer"/>
    <w:basedOn w:val="1"/>
    <w:link w:val="14"/>
    <w:autoRedefine/>
    <w:unhideWhenUsed/>
    <w:qFormat/>
    <w:uiPriority w:val="99"/>
    <w:pPr>
      <w:tabs>
        <w:tab w:val="center" w:pos="4153"/>
        <w:tab w:val="right" w:pos="8306"/>
      </w:tabs>
      <w:snapToGrid w:val="0"/>
      <w:jc w:val="left"/>
    </w:pPr>
    <w:rPr>
      <w:sz w:val="18"/>
      <w:szCs w:val="18"/>
    </w:rPr>
  </w:style>
  <w:style w:type="paragraph" w:styleId="9">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autoRedefine/>
    <w:qFormat/>
    <w:uiPriority w:val="99"/>
  </w:style>
  <w:style w:type="character" w:customStyle="1" w:styleId="13">
    <w:name w:val="页眉 Char"/>
    <w:basedOn w:val="11"/>
    <w:link w:val="9"/>
    <w:autoRedefine/>
    <w:qFormat/>
    <w:uiPriority w:val="99"/>
    <w:rPr>
      <w:sz w:val="18"/>
      <w:szCs w:val="18"/>
    </w:rPr>
  </w:style>
  <w:style w:type="character" w:customStyle="1" w:styleId="14">
    <w:name w:val="页脚 Char"/>
    <w:basedOn w:val="11"/>
    <w:link w:val="8"/>
    <w:autoRedefine/>
    <w:qFormat/>
    <w:uiPriority w:val="99"/>
    <w:rPr>
      <w:sz w:val="18"/>
      <w:szCs w:val="18"/>
    </w:rPr>
  </w:style>
  <w:style w:type="character" w:customStyle="1" w:styleId="15">
    <w:name w:val="标题 1 Char"/>
    <w:basedOn w:val="11"/>
    <w:link w:val="3"/>
    <w:autoRedefine/>
    <w:qFormat/>
    <w:uiPriority w:val="0"/>
    <w:rPr>
      <w:rFonts w:ascii="Times New Roman" w:hAnsi="宋体" w:eastAsia="黑体" w:cs="Times New Roman"/>
      <w:kern w:val="0"/>
      <w:sz w:val="36"/>
      <w:szCs w:val="20"/>
    </w:rPr>
  </w:style>
  <w:style w:type="character" w:customStyle="1" w:styleId="16">
    <w:name w:val="正文缩进 Char"/>
    <w:link w:val="4"/>
    <w:autoRedefine/>
    <w:qFormat/>
    <w:uiPriority w:val="0"/>
    <w:rPr>
      <w:rFonts w:ascii="Times New Roman" w:hAnsi="Times New Roman" w:eastAsia="宋体" w:cs="Times New Roman"/>
      <w:szCs w:val="20"/>
    </w:rPr>
  </w:style>
  <w:style w:type="character" w:customStyle="1" w:styleId="17">
    <w:name w:val="正文文本 Char"/>
    <w:basedOn w:val="11"/>
    <w:link w:val="5"/>
    <w:autoRedefine/>
    <w:semiHidden/>
    <w:qFormat/>
    <w:uiPriority w:val="99"/>
    <w:rPr>
      <w:rFonts w:ascii="Times New Roman" w:hAnsi="Times New Roman" w:eastAsia="宋体" w:cs="Times New Roman"/>
      <w:szCs w:val="24"/>
    </w:rPr>
  </w:style>
  <w:style w:type="character" w:customStyle="1" w:styleId="18">
    <w:name w:val="正文文本 Char1"/>
    <w:link w:val="5"/>
    <w:autoRedefine/>
    <w:qFormat/>
    <w:uiPriority w:val="0"/>
    <w:rPr>
      <w:rFonts w:ascii="Times New Roman" w:hAnsi="Times New Roman" w:eastAsia="宋体" w:cs="Times New Roman"/>
      <w:sz w:val="30"/>
      <w:szCs w:val="20"/>
    </w:rPr>
  </w:style>
  <w:style w:type="character" w:customStyle="1" w:styleId="19">
    <w:name w:val="正文文本缩进 Char"/>
    <w:basedOn w:val="11"/>
    <w:link w:val="6"/>
    <w:autoRedefine/>
    <w:semiHidden/>
    <w:qFormat/>
    <w:uiPriority w:val="99"/>
    <w:rPr>
      <w:rFonts w:ascii="Times New Roman" w:hAnsi="Times New Roman" w:eastAsia="宋体" w:cs="Times New Roman"/>
      <w:szCs w:val="24"/>
    </w:rPr>
  </w:style>
  <w:style w:type="character" w:customStyle="1" w:styleId="20">
    <w:name w:val="正文首行缩进 2 Char"/>
    <w:basedOn w:val="19"/>
    <w:link w:val="2"/>
    <w:autoRedefine/>
    <w:qFormat/>
    <w:uiPriority w:val="0"/>
    <w:rPr>
      <w:bCs/>
      <w:color w:val="000000"/>
      <w:szCs w:val="28"/>
    </w:rPr>
  </w:style>
  <w:style w:type="character" w:customStyle="1" w:styleId="21">
    <w:name w:val="日期 Char"/>
    <w:basedOn w:val="11"/>
    <w:link w:val="7"/>
    <w:autoRedefine/>
    <w:qFormat/>
    <w:uiPriority w:val="0"/>
    <w:rPr>
      <w:rFonts w:ascii="Times New Roman" w:hAnsi="Times New Roman" w:eastAsia="宋体" w:cs="Times New Roman"/>
      <w:sz w:val="24"/>
      <w:szCs w:val="20"/>
    </w:rPr>
  </w:style>
  <w:style w:type="character" w:customStyle="1" w:styleId="22">
    <w:name w:val="font101"/>
    <w:autoRedefine/>
    <w:qFormat/>
    <w:uiPriority w:val="0"/>
    <w:rPr>
      <w:rFonts w:ascii="Arial" w:hAnsi="Arial" w:cs="Arial"/>
      <w:color w:val="000000"/>
      <w:sz w:val="20"/>
      <w:szCs w:val="20"/>
      <w:u w:val="none"/>
    </w:rPr>
  </w:style>
  <w:style w:type="character" w:customStyle="1" w:styleId="23">
    <w:name w:val="font41"/>
    <w:basedOn w:val="11"/>
    <w:qFormat/>
    <w:uiPriority w:val="0"/>
    <w:rPr>
      <w:rFonts w:hint="eastAsia" w:ascii="仿宋" w:hAnsi="仿宋" w:eastAsia="仿宋" w:cs="仿宋"/>
      <w:b/>
      <w:bCs/>
      <w:color w:val="000000"/>
      <w:sz w:val="20"/>
      <w:szCs w:val="20"/>
      <w:u w:val="none"/>
    </w:rPr>
  </w:style>
  <w:style w:type="character" w:customStyle="1" w:styleId="24">
    <w:name w:val="font21"/>
    <w:basedOn w:val="11"/>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10</Pages>
  <Words>14098</Words>
  <Characters>14606</Characters>
  <Lines>120</Lines>
  <Paragraphs>33</Paragraphs>
  <TotalTime>6</TotalTime>
  <ScaleCrop>false</ScaleCrop>
  <LinksUpToDate>false</LinksUpToDate>
  <CharactersWithSpaces>15908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2024-06-04T01:49:00Z</dcterms:created>
  <dc:creator>曹兴华</dc:creator>
  <cp:lastModifiedBy>付霞</cp:lastModifiedBy>
  <cp:lastPrinted>2024-06-04T02:08:00Z</cp:lastPrinted>
  <dcterms:modified xsi:type="dcterms:W3CDTF">2024-06-04T07:06:33Z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B9F9C3F03F134CC6A4DBAD7866B6FF31_13</vt:lpwstr>
  </property>
</Properties>
</file>